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047B1F">
        <w:rPr>
          <w:b/>
          <w:noProof/>
          <w:sz w:val="24"/>
        </w:rPr>
        <w:t>9</w:t>
      </w:r>
      <w:r w:rsidRPr="007A171D">
        <w:rPr>
          <w:b/>
          <w:noProof/>
          <w:sz w:val="24"/>
        </w:rPr>
        <w:tab/>
      </w:r>
      <w:r w:rsidR="00B25BFB" w:rsidRPr="00B25BFB">
        <w:rPr>
          <w:b/>
          <w:noProof/>
          <w:sz w:val="24"/>
        </w:rPr>
        <w:t>R4-2319915</w:t>
      </w:r>
      <w:bookmarkStart w:id="0" w:name="_GoBack"/>
      <w:bookmarkEnd w:id="0"/>
    </w:p>
    <w:p w:rsidR="004D1211" w:rsidRPr="00905B0F" w:rsidRDefault="00047B1F" w:rsidP="004D1211">
      <w:pPr>
        <w:pStyle w:val="CRCoverPage"/>
        <w:tabs>
          <w:tab w:val="right" w:pos="9639"/>
        </w:tabs>
        <w:spacing w:after="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525D1D">
        <w:rPr>
          <w:rFonts w:ascii="Arial" w:hAnsi="Arial" w:cs="Arial"/>
          <w:lang w:val="en-US"/>
        </w:rPr>
        <w:t xml:space="preserve">Discussion on </w:t>
      </w:r>
      <w:r w:rsidR="00C32D1D">
        <w:rPr>
          <w:rFonts w:ascii="Arial" w:hAnsi="Arial" w:cs="Arial"/>
          <w:lang w:val="en-US"/>
        </w:rPr>
        <w:t>single</w:t>
      </w:r>
      <w:r w:rsidR="00525D1D">
        <w:rPr>
          <w:rFonts w:ascii="Arial" w:hAnsi="Arial" w:cs="Arial"/>
          <w:lang w:val="en-US"/>
        </w:rPr>
        <w:t>-layer UL MIMO test methodology</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47B1F">
        <w:rPr>
          <w:rFonts w:ascii="Arial" w:hAnsi="Arial" w:cs="Arial"/>
          <w:b/>
          <w:lang w:val="en-US"/>
        </w:rPr>
        <w:t>8.1</w:t>
      </w:r>
      <w:r w:rsidR="00525D1D">
        <w:rPr>
          <w:rFonts w:ascii="Arial" w:hAnsi="Arial" w:cs="Arial"/>
          <w:b/>
          <w:lang w:val="en-US"/>
        </w:rPr>
        <w:t>5.</w:t>
      </w:r>
      <w:r w:rsidR="00361B4A">
        <w:rPr>
          <w:rFonts w:ascii="Arial" w:hAnsi="Arial" w:cs="Arial"/>
          <w:b/>
          <w:lang w:val="en-US"/>
        </w:rPr>
        <w:t>2</w:t>
      </w:r>
      <w:r w:rsidR="00BB6875">
        <w:rPr>
          <w:rFonts w:ascii="Arial" w:hAnsi="Arial" w:cs="Arial"/>
          <w:b/>
          <w:lang w:val="en-US"/>
        </w:rPr>
        <w:t>.</w:t>
      </w:r>
      <w:r w:rsidR="00525D1D">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235D1C" w:rsidRDefault="006A4760" w:rsidP="00525D1D">
      <w:pPr>
        <w:tabs>
          <w:tab w:val="left" w:pos="5103"/>
        </w:tabs>
        <w:rPr>
          <w:rFonts w:eastAsia="等线"/>
          <w:lang w:val="en-US" w:eastAsia="zh-CN"/>
        </w:rPr>
      </w:pPr>
      <w:r>
        <w:rPr>
          <w:rFonts w:eastAsia="等线" w:hint="eastAsia"/>
          <w:lang w:val="en-US" w:eastAsia="zh-CN"/>
        </w:rPr>
        <w:t>I</w:t>
      </w:r>
      <w:r>
        <w:rPr>
          <w:rFonts w:eastAsia="等线"/>
          <w:lang w:val="en-US" w:eastAsia="zh-CN"/>
        </w:rPr>
        <w:t xml:space="preserve">n the last RAN4 #108bis meeting, the test methodology together with performance metrics were further discussed based on the previous agreement. </w:t>
      </w:r>
    </w:p>
    <w:p w:rsidR="006A4760" w:rsidRDefault="006A4760" w:rsidP="00525D1D">
      <w:pPr>
        <w:tabs>
          <w:tab w:val="left" w:pos="5103"/>
        </w:tabs>
        <w:rPr>
          <w:rFonts w:eastAsia="等线"/>
          <w:lang w:val="en-US" w:eastAsia="zh-CN"/>
        </w:rPr>
      </w:pPr>
      <w:r>
        <w:rPr>
          <w:rFonts w:eastAsia="等线"/>
          <w:lang w:val="en-US" w:eastAsia="zh-CN"/>
        </w:rPr>
        <w:t>This contribution discusses the test methodology of Single-layer UL-MIMO for fully coherent UE and provides the proposals for identifying metrics</w:t>
      </w:r>
      <w:r w:rsidR="00AC3A7D">
        <w:rPr>
          <w:rFonts w:eastAsia="等线"/>
          <w:lang w:val="en-US" w:eastAsia="zh-CN"/>
        </w:rPr>
        <w:t>.</w:t>
      </w:r>
    </w:p>
    <w:p w:rsidR="00235D1C" w:rsidRPr="006A4760" w:rsidRDefault="00235D1C"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A52A5F" w:rsidRDefault="00C32D1D" w:rsidP="00A52A5F">
      <w:pPr>
        <w:tabs>
          <w:tab w:val="left" w:pos="5103"/>
        </w:tabs>
        <w:rPr>
          <w:rFonts w:eastAsia="等线"/>
          <w:lang w:val="en-US" w:eastAsia="zh-CN"/>
        </w:rPr>
      </w:pPr>
      <w:r>
        <w:rPr>
          <w:rFonts w:eastAsia="等线"/>
          <w:lang w:val="en-US" w:eastAsia="zh-CN"/>
        </w:rPr>
        <w:t>The agreements of single-layer UL-MIMO test method in the RAN4 #108</w:t>
      </w:r>
      <w:r w:rsidR="00AC3A7D">
        <w:rPr>
          <w:rFonts w:eastAsia="等线"/>
          <w:lang w:val="en-US" w:eastAsia="zh-CN"/>
        </w:rPr>
        <w:t>bis</w:t>
      </w:r>
      <w:r>
        <w:rPr>
          <w:rFonts w:eastAsia="等线"/>
          <w:lang w:val="en-US" w:eastAsia="zh-CN"/>
        </w:rPr>
        <w:t xml:space="preserve"> meeting are captured as below [1].</w:t>
      </w:r>
    </w:p>
    <w:p w:rsidR="000C2D8D" w:rsidRDefault="000C2D8D" w:rsidP="00A52A5F">
      <w:pPr>
        <w:tabs>
          <w:tab w:val="left" w:pos="5103"/>
        </w:tabs>
        <w:rPr>
          <w:rFonts w:eastAsia="等线"/>
          <w:lang w:val="en-US" w:eastAsia="zh-CN"/>
        </w:rPr>
      </w:pPr>
    </w:p>
    <w:p w:rsidR="00A52A5F" w:rsidRDefault="00AC3A7D" w:rsidP="002663AD">
      <w:pPr>
        <w:tabs>
          <w:tab w:val="left" w:pos="5103"/>
        </w:tabs>
        <w:jc w:val="center"/>
        <w:rPr>
          <w:rFonts w:eastAsia="等线"/>
          <w:lang w:val="en-US" w:eastAsia="zh-CN"/>
        </w:rPr>
      </w:pPr>
      <w:r>
        <w:rPr>
          <w:noProof/>
        </w:rPr>
        <w:drawing>
          <wp:inline distT="0" distB="0" distL="0" distR="0" wp14:anchorId="630DF25D" wp14:editId="0B0DE23F">
            <wp:extent cx="5899150" cy="1218699"/>
            <wp:effectExtent l="19050" t="19050" r="25400" b="196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37314" cy="1247242"/>
                    </a:xfrm>
                    <a:prstGeom prst="rect">
                      <a:avLst/>
                    </a:prstGeom>
                    <a:ln>
                      <a:solidFill>
                        <a:schemeClr val="tx1"/>
                      </a:solidFill>
                    </a:ln>
                  </pic:spPr>
                </pic:pic>
              </a:graphicData>
            </a:graphic>
          </wp:inline>
        </w:drawing>
      </w:r>
    </w:p>
    <w:p w:rsidR="00AC3A7D" w:rsidRDefault="00AC3A7D" w:rsidP="002663AD">
      <w:pPr>
        <w:tabs>
          <w:tab w:val="left" w:pos="5103"/>
        </w:tabs>
        <w:jc w:val="center"/>
        <w:rPr>
          <w:rFonts w:eastAsia="等线"/>
          <w:lang w:val="en-US" w:eastAsia="zh-CN"/>
        </w:rPr>
      </w:pPr>
    </w:p>
    <w:p w:rsidR="00AC3A7D" w:rsidRDefault="00AC3A7D" w:rsidP="002663AD">
      <w:pPr>
        <w:tabs>
          <w:tab w:val="left" w:pos="5103"/>
        </w:tabs>
        <w:jc w:val="center"/>
        <w:rPr>
          <w:rFonts w:eastAsia="等线"/>
          <w:lang w:val="en-US" w:eastAsia="zh-CN"/>
        </w:rPr>
      </w:pPr>
      <w:r>
        <w:rPr>
          <w:noProof/>
        </w:rPr>
        <w:drawing>
          <wp:inline distT="0" distB="0" distL="0" distR="0" wp14:anchorId="73DC675E" wp14:editId="462FFDF2">
            <wp:extent cx="5883179" cy="1568450"/>
            <wp:effectExtent l="19050" t="19050" r="2286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56644" cy="1588036"/>
                    </a:xfrm>
                    <a:prstGeom prst="rect">
                      <a:avLst/>
                    </a:prstGeom>
                    <a:ln>
                      <a:solidFill>
                        <a:schemeClr val="tx1"/>
                      </a:solidFill>
                    </a:ln>
                  </pic:spPr>
                </pic:pic>
              </a:graphicData>
            </a:graphic>
          </wp:inline>
        </w:drawing>
      </w:r>
    </w:p>
    <w:p w:rsidR="00A52A5F" w:rsidRDefault="00A52A5F" w:rsidP="00A52A5F">
      <w:pPr>
        <w:tabs>
          <w:tab w:val="left" w:pos="5103"/>
        </w:tabs>
        <w:rPr>
          <w:rFonts w:eastAsia="等线"/>
          <w:lang w:val="en-US" w:eastAsia="zh-CN"/>
        </w:rPr>
      </w:pPr>
    </w:p>
    <w:p w:rsidR="00BF3744" w:rsidRDefault="00336A2B" w:rsidP="00A52A5F">
      <w:pPr>
        <w:tabs>
          <w:tab w:val="left" w:pos="5103"/>
        </w:tabs>
        <w:rPr>
          <w:rFonts w:eastAsia="等线"/>
          <w:lang w:val="en-US" w:eastAsia="zh-CN"/>
        </w:rPr>
      </w:pPr>
      <w:r>
        <w:rPr>
          <w:rFonts w:eastAsia="等线"/>
          <w:lang w:val="en-US" w:eastAsia="zh-CN"/>
        </w:rPr>
        <w:t xml:space="preserve">From the </w:t>
      </w:r>
      <w:r w:rsidR="00B107F9">
        <w:rPr>
          <w:rFonts w:eastAsia="等线"/>
          <w:lang w:val="en-US" w:eastAsia="zh-CN"/>
        </w:rPr>
        <w:t xml:space="preserve">agreements, the consensus is that all the four TPMI (2/3/4/5) will be measured for one-layer UL MIMO OTA test methodology. The divergence </w:t>
      </w:r>
      <w:r w:rsidR="00BF3744">
        <w:rPr>
          <w:rFonts w:eastAsia="等线"/>
          <w:lang w:val="en-US" w:eastAsia="zh-CN"/>
        </w:rPr>
        <w:t xml:space="preserve">between companies </w:t>
      </w:r>
      <w:r w:rsidR="00B107F9">
        <w:rPr>
          <w:rFonts w:eastAsia="等线"/>
          <w:lang w:val="en-US" w:eastAsia="zh-CN"/>
        </w:rPr>
        <w:t xml:space="preserve">is how to </w:t>
      </w:r>
      <w:r w:rsidR="00BF3744">
        <w:rPr>
          <w:rFonts w:eastAsia="等线"/>
          <w:lang w:val="en-US" w:eastAsia="zh-CN"/>
        </w:rPr>
        <w:t>process</w:t>
      </w:r>
      <w:r w:rsidR="00BF3744">
        <w:rPr>
          <w:rFonts w:eastAsia="等线" w:hint="eastAsia"/>
          <w:lang w:val="en-US" w:eastAsia="zh-CN"/>
        </w:rPr>
        <w:t xml:space="preserve"> </w:t>
      </w:r>
      <w:r w:rsidR="00BF3744">
        <w:rPr>
          <w:rFonts w:eastAsia="等线"/>
          <w:lang w:val="en-US" w:eastAsia="zh-CN"/>
        </w:rPr>
        <w:t xml:space="preserve">the performance metrics. </w:t>
      </w:r>
      <w:r w:rsidR="00CC6940">
        <w:rPr>
          <w:rFonts w:eastAsia="等线"/>
          <w:lang w:val="en-US" w:eastAsia="zh-CN"/>
        </w:rPr>
        <w:t>Option 1 is averaging all the TRPs with each TPMI as the performance m</w:t>
      </w:r>
      <w:r w:rsidR="00C242E5">
        <w:rPr>
          <w:rFonts w:eastAsia="等线"/>
          <w:lang w:val="en-US" w:eastAsia="zh-CN"/>
        </w:rPr>
        <w:t>e</w:t>
      </w:r>
      <w:r w:rsidR="00CC6940">
        <w:rPr>
          <w:rFonts w:eastAsia="等线"/>
          <w:lang w:val="en-US" w:eastAsia="zh-CN"/>
        </w:rPr>
        <w:t>tric</w:t>
      </w:r>
      <w:r w:rsidR="00C242E5">
        <w:rPr>
          <w:rFonts w:eastAsia="等线"/>
          <w:lang w:val="en-US" w:eastAsia="zh-CN"/>
        </w:rPr>
        <w:t>s</w:t>
      </w:r>
      <w:r w:rsidR="00CC6940">
        <w:rPr>
          <w:rFonts w:eastAsia="等线"/>
          <w:lang w:val="en-US" w:eastAsia="zh-CN"/>
        </w:rPr>
        <w:t xml:space="preserve">. And Option 2 is selecting the maximum EIRPs of every </w:t>
      </w:r>
      <w:r w:rsidR="00C242E5">
        <w:rPr>
          <w:rFonts w:eastAsia="等线"/>
          <w:lang w:val="en-US" w:eastAsia="zh-CN"/>
        </w:rPr>
        <w:t xml:space="preserve">measurement </w:t>
      </w:r>
      <w:r w:rsidR="00CC6940">
        <w:rPr>
          <w:rFonts w:eastAsia="等线"/>
          <w:lang w:val="en-US" w:eastAsia="zh-CN"/>
        </w:rPr>
        <w:t>direction</w:t>
      </w:r>
      <w:r w:rsidR="00C242E5">
        <w:rPr>
          <w:rFonts w:eastAsia="等线"/>
          <w:lang w:val="en-US" w:eastAsia="zh-CN"/>
        </w:rPr>
        <w:t xml:space="preserve"> to calculate the performance metrics. The advantages and disadvantages of the two options are discussed during the past several meetings. To our understanding, both Option 1 and Option 2 have their suitable applicable area. Rather than discussing which option is the best performance metrics, it is better to consider the proper applicability</w:t>
      </w:r>
      <w:r w:rsidR="00135218">
        <w:rPr>
          <w:rFonts w:eastAsia="等线"/>
          <w:lang w:val="en-US" w:eastAsia="zh-CN"/>
        </w:rPr>
        <w:t xml:space="preserve"> of the two options.</w:t>
      </w:r>
    </w:p>
    <w:p w:rsidR="00135218" w:rsidRDefault="00135218" w:rsidP="00A52A5F">
      <w:pPr>
        <w:tabs>
          <w:tab w:val="left" w:pos="5103"/>
        </w:tabs>
        <w:rPr>
          <w:rFonts w:eastAsia="等线"/>
          <w:lang w:val="en-US" w:eastAsia="zh-CN"/>
        </w:rPr>
      </w:pPr>
      <w:r>
        <w:rPr>
          <w:rFonts w:eastAsia="等线"/>
          <w:lang w:val="en-US" w:eastAsia="zh-CN"/>
        </w:rPr>
        <w:t xml:space="preserve">Firstly, the metrics and names are discussed. For Option 1, </w:t>
      </w:r>
      <w:r w:rsidR="00660315">
        <w:rPr>
          <w:rFonts w:eastAsia="等线"/>
          <w:lang w:val="en-US" w:eastAsia="zh-CN"/>
        </w:rPr>
        <w:t xml:space="preserve">it should be noted that the averaged TRP is still </w:t>
      </w:r>
      <w:r w:rsidR="00890948">
        <w:rPr>
          <w:rFonts w:eastAsia="等线"/>
          <w:lang w:val="en-US" w:eastAsia="zh-CN"/>
        </w:rPr>
        <w:t xml:space="preserve">aligned with the concept of </w:t>
      </w:r>
      <w:r w:rsidR="00660315">
        <w:rPr>
          <w:rFonts w:eastAsia="等线"/>
          <w:lang w:val="en-US" w:eastAsia="zh-CN"/>
        </w:rPr>
        <w:t xml:space="preserve">TRP which is commonly used in the previous </w:t>
      </w:r>
      <w:r w:rsidR="00890948">
        <w:rPr>
          <w:rFonts w:eastAsia="等线"/>
          <w:lang w:val="en-US" w:eastAsia="zh-CN"/>
        </w:rPr>
        <w:t xml:space="preserve">OTA </w:t>
      </w:r>
      <w:r w:rsidR="00660315">
        <w:rPr>
          <w:rFonts w:eastAsia="等线"/>
          <w:lang w:val="en-US" w:eastAsia="zh-CN"/>
        </w:rPr>
        <w:t>metrics definition, such as TRP for browsing mode</w:t>
      </w:r>
      <w:r w:rsidR="00890948">
        <w:rPr>
          <w:rFonts w:eastAsia="等线"/>
          <w:lang w:val="en-US" w:eastAsia="zh-CN"/>
        </w:rPr>
        <w:t xml:space="preserve"> </w:t>
      </w:r>
      <w:r w:rsidR="00AD18A3">
        <w:rPr>
          <w:rFonts w:eastAsia="等线"/>
          <w:lang w:val="en-US" w:eastAsia="zh-CN"/>
        </w:rPr>
        <w:t xml:space="preserve">and talk mode </w:t>
      </w:r>
      <w:r w:rsidR="00890948">
        <w:rPr>
          <w:rFonts w:eastAsia="等线"/>
          <w:lang w:val="en-US" w:eastAsia="zh-CN"/>
        </w:rPr>
        <w:t>in Rel-17 [2]</w:t>
      </w:r>
      <w:r w:rsidR="00660315">
        <w:rPr>
          <w:rFonts w:eastAsia="等线"/>
          <w:lang w:val="en-US" w:eastAsia="zh-CN"/>
        </w:rPr>
        <w:t>.</w:t>
      </w:r>
      <w:r w:rsidR="00890948">
        <w:rPr>
          <w:rFonts w:eastAsia="等线"/>
          <w:lang w:val="en-US" w:eastAsia="zh-CN"/>
        </w:rPr>
        <w:t xml:space="preserve"> </w:t>
      </w:r>
    </w:p>
    <w:p w:rsidR="00660315" w:rsidRDefault="00660315" w:rsidP="00A52A5F">
      <w:pPr>
        <w:tabs>
          <w:tab w:val="left" w:pos="5103"/>
        </w:tabs>
        <w:rPr>
          <w:rFonts w:eastAsia="等线"/>
          <w:lang w:val="en-US" w:eastAsia="zh-CN"/>
        </w:rPr>
      </w:pPr>
    </w:p>
    <w:p w:rsidR="00AC3A7D" w:rsidRDefault="00890948" w:rsidP="00890948">
      <w:pPr>
        <w:tabs>
          <w:tab w:val="left" w:pos="5103"/>
        </w:tabs>
        <w:jc w:val="center"/>
        <w:rPr>
          <w:rFonts w:eastAsia="等线"/>
          <w:lang w:val="en-US" w:eastAsia="zh-CN"/>
        </w:rPr>
      </w:pPr>
      <w:r>
        <w:rPr>
          <w:noProof/>
        </w:rPr>
        <w:lastRenderedPageBreak/>
        <w:drawing>
          <wp:inline distT="0" distB="0" distL="0" distR="0" wp14:anchorId="5FE5217C" wp14:editId="37BC17EB">
            <wp:extent cx="5848350" cy="1156627"/>
            <wp:effectExtent l="19050" t="19050" r="19050" b="247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93606" cy="1165577"/>
                    </a:xfrm>
                    <a:prstGeom prst="rect">
                      <a:avLst/>
                    </a:prstGeom>
                    <a:ln>
                      <a:solidFill>
                        <a:schemeClr val="tx1"/>
                      </a:solidFill>
                    </a:ln>
                  </pic:spPr>
                </pic:pic>
              </a:graphicData>
            </a:graphic>
          </wp:inline>
        </w:drawing>
      </w:r>
    </w:p>
    <w:p w:rsidR="00AC3A7D" w:rsidRDefault="00AC3A7D" w:rsidP="00A52A5F">
      <w:pPr>
        <w:tabs>
          <w:tab w:val="left" w:pos="5103"/>
        </w:tabs>
        <w:rPr>
          <w:rFonts w:eastAsia="等线"/>
          <w:lang w:val="en-US" w:eastAsia="zh-CN"/>
        </w:rPr>
      </w:pPr>
    </w:p>
    <w:p w:rsidR="00AD18A3" w:rsidRDefault="00AD18A3" w:rsidP="00A52A5F">
      <w:pPr>
        <w:tabs>
          <w:tab w:val="left" w:pos="5103"/>
        </w:tabs>
        <w:rPr>
          <w:rFonts w:eastAsia="等线"/>
          <w:lang w:val="en-US" w:eastAsia="zh-CN"/>
        </w:rPr>
      </w:pPr>
      <w:r>
        <w:rPr>
          <w:rFonts w:eastAsia="等线"/>
          <w:lang w:val="en-US" w:eastAsia="zh-CN"/>
        </w:rPr>
        <w:t xml:space="preserve">With this understanding, the metrics name of Option 1 is proposed as </w:t>
      </w:r>
      <w:proofErr w:type="spellStart"/>
      <w:r>
        <w:rPr>
          <w:rFonts w:eastAsia="等线"/>
          <w:lang w:val="en-US" w:eastAsia="zh-CN"/>
        </w:rPr>
        <w:t>TRP</w:t>
      </w:r>
      <w:r w:rsidRPr="00F333C2">
        <w:rPr>
          <w:rFonts w:eastAsia="等线"/>
          <w:vertAlign w:val="subscript"/>
          <w:lang w:val="en-US" w:eastAsia="zh-CN"/>
        </w:rPr>
        <w:t>average</w:t>
      </w:r>
      <w:r w:rsidR="00F333C2">
        <w:rPr>
          <w:rFonts w:eastAsia="等线"/>
          <w:vertAlign w:val="subscript"/>
          <w:lang w:val="en-US" w:eastAsia="zh-CN"/>
        </w:rPr>
        <w:t>_</w:t>
      </w:r>
      <w:r w:rsidR="00F333C2" w:rsidRPr="00F333C2">
        <w:rPr>
          <w:rFonts w:eastAsia="等线"/>
          <w:vertAlign w:val="subscript"/>
          <w:lang w:val="en-US" w:eastAsia="zh-CN"/>
        </w:rPr>
        <w:t>TPMI</w:t>
      </w:r>
      <w:proofErr w:type="spellEnd"/>
      <w:r w:rsidR="00F333C2">
        <w:rPr>
          <w:rFonts w:eastAsia="等线"/>
          <w:lang w:val="en-US" w:eastAsia="zh-CN"/>
        </w:rPr>
        <w:t xml:space="preserve"> as below.</w:t>
      </w:r>
      <w:r w:rsidR="001B2C5E">
        <w:rPr>
          <w:rFonts w:eastAsia="等线"/>
          <w:lang w:val="en-US" w:eastAsia="zh-CN"/>
        </w:rPr>
        <w:t xml:space="preserve"> The averaging method of TRP can be further decided including linear scale averaging and dBm averaging.</w:t>
      </w:r>
    </w:p>
    <w:p w:rsidR="00F333C2" w:rsidRDefault="00F333C2" w:rsidP="00A52A5F">
      <w:pPr>
        <w:tabs>
          <w:tab w:val="left" w:pos="5103"/>
        </w:tabs>
        <w:rPr>
          <w:rFonts w:eastAsia="等线"/>
          <w:lang w:val="en-US" w:eastAsia="zh-CN"/>
        </w:rPr>
      </w:pPr>
    </w:p>
    <w:p w:rsidR="00F333C2" w:rsidRDefault="00055134" w:rsidP="003A25CD">
      <w:pPr>
        <w:tabs>
          <w:tab w:val="left" w:pos="5103"/>
        </w:tabs>
        <w:jc w:val="center"/>
        <w:rPr>
          <w:rFonts w:eastAsia="等线"/>
          <w:lang w:val="en-US" w:eastAsia="zh-CN"/>
        </w:rPr>
      </w:pPr>
      <m:oMath>
        <m:sSub>
          <m:sSubPr>
            <m:ctrlPr>
              <w:rPr>
                <w:rFonts w:ascii="Cambria Math" w:eastAsia="等线" w:hAnsi="Cambria Math"/>
                <w:lang w:val="en-US" w:eastAsia="zh-CN"/>
              </w:rPr>
            </m:ctrlPr>
          </m:sSubPr>
          <m:e>
            <m:r>
              <w:rPr>
                <w:rFonts w:ascii="Cambria Math" w:eastAsia="等线" w:hAnsi="Cambria Math"/>
                <w:lang w:val="en-US" w:eastAsia="zh-CN"/>
              </w:rPr>
              <m:t>TRP</m:t>
            </m:r>
          </m:e>
          <m:sub>
            <m:r>
              <w:rPr>
                <w:rFonts w:ascii="Cambria Math" w:eastAsia="等线" w:hAnsi="Cambria Math"/>
                <w:lang w:val="en-US" w:eastAsia="zh-CN"/>
              </w:rPr>
              <m:t>average_TPMI</m:t>
            </m:r>
          </m:sub>
        </m:sSub>
        <m:r>
          <w:rPr>
            <w:rFonts w:ascii="Cambria Math" w:eastAsia="等线" w:hAnsi="Cambria Math"/>
            <w:lang w:val="en-US" w:eastAsia="zh-CN"/>
          </w:rPr>
          <m:t>=10log</m:t>
        </m:r>
        <m:d>
          <m:dPr>
            <m:begChr m:val="["/>
            <m:endChr m:val="]"/>
            <m:ctrlPr>
              <w:rPr>
                <w:rFonts w:ascii="Cambria Math" w:eastAsia="等线" w:hAnsi="Cambria Math"/>
                <w:i/>
                <w:lang w:val="en-US" w:eastAsia="zh-CN"/>
              </w:rPr>
            </m:ctrlPr>
          </m:dPr>
          <m:e>
            <m:f>
              <m:fPr>
                <m:ctrlPr>
                  <w:rPr>
                    <w:rFonts w:ascii="Cambria Math" w:eastAsia="等线" w:hAnsi="Cambria Math"/>
                    <w:i/>
                    <w:lang w:val="en-US" w:eastAsia="zh-CN"/>
                  </w:rPr>
                </m:ctrlPr>
              </m:fPr>
              <m:num>
                <m:sSup>
                  <m:sSupPr>
                    <m:ctrlPr>
                      <w:rPr>
                        <w:rFonts w:ascii="Cambria Math" w:eastAsia="等线" w:hAnsi="Cambria Math"/>
                        <w:i/>
                        <w:lang w:val="en-US" w:eastAsia="zh-CN"/>
                      </w:rPr>
                    </m:ctrlPr>
                  </m:sSupPr>
                  <m:e>
                    <m:r>
                      <w:rPr>
                        <w:rFonts w:ascii="Cambria Math" w:eastAsia="等线" w:hAnsi="Cambria Math"/>
                        <w:lang w:val="en-US" w:eastAsia="zh-CN"/>
                      </w:rPr>
                      <m:t>10</m:t>
                    </m:r>
                  </m:e>
                  <m:sup>
                    <m:f>
                      <m:fPr>
                        <m:type m:val="lin"/>
                        <m:ctrlPr>
                          <w:rPr>
                            <w:rFonts w:ascii="Cambria Math" w:eastAsia="等线" w:hAnsi="Cambria Math"/>
                            <w:i/>
                            <w:lang w:val="en-US" w:eastAsia="zh-CN"/>
                          </w:rPr>
                        </m:ctrlPr>
                      </m:fPr>
                      <m:num>
                        <m:sSub>
                          <m:sSubPr>
                            <m:ctrlPr>
                              <w:rPr>
                                <w:rFonts w:ascii="Cambria Math" w:eastAsia="等线" w:hAnsi="Cambria Math"/>
                                <w:i/>
                                <w:lang w:val="en-US" w:eastAsia="zh-CN"/>
                              </w:rPr>
                            </m:ctrlPr>
                          </m:sSubPr>
                          <m:e>
                            <m:r>
                              <w:rPr>
                                <w:rFonts w:ascii="Cambria Math" w:eastAsia="等线" w:hAnsi="Cambria Math"/>
                                <w:lang w:val="en-US" w:eastAsia="zh-CN"/>
                              </w:rPr>
                              <m:t>TRP</m:t>
                            </m:r>
                          </m:e>
                          <m:sub>
                            <m:r>
                              <w:rPr>
                                <w:rFonts w:ascii="Cambria Math" w:eastAsia="等线" w:hAnsi="Cambria Math"/>
                                <w:lang w:val="en-US" w:eastAsia="zh-CN"/>
                              </w:rPr>
                              <m:t>TPMI2</m:t>
                            </m:r>
                          </m:sub>
                        </m:sSub>
                      </m:num>
                      <m:den>
                        <m:r>
                          <w:rPr>
                            <w:rFonts w:ascii="Cambria Math" w:eastAsia="等线" w:hAnsi="Cambria Math"/>
                            <w:lang w:val="en-US" w:eastAsia="zh-CN"/>
                          </w:rPr>
                          <m:t>10</m:t>
                        </m:r>
                      </m:den>
                    </m:f>
                  </m:sup>
                </m:sSup>
                <m:r>
                  <w:rPr>
                    <w:rFonts w:ascii="Cambria Math" w:eastAsia="等线" w:hAnsi="Cambria Math"/>
                    <w:lang w:val="en-US" w:eastAsia="zh-CN"/>
                  </w:rPr>
                  <m:t>+</m:t>
                </m:r>
                <m:sSup>
                  <m:sSupPr>
                    <m:ctrlPr>
                      <w:rPr>
                        <w:rFonts w:ascii="Cambria Math" w:eastAsia="等线" w:hAnsi="Cambria Math"/>
                        <w:i/>
                        <w:lang w:val="en-US" w:eastAsia="zh-CN"/>
                      </w:rPr>
                    </m:ctrlPr>
                  </m:sSupPr>
                  <m:e>
                    <m:r>
                      <w:rPr>
                        <w:rFonts w:ascii="Cambria Math" w:eastAsia="等线" w:hAnsi="Cambria Math"/>
                        <w:lang w:val="en-US" w:eastAsia="zh-CN"/>
                      </w:rPr>
                      <m:t>10</m:t>
                    </m:r>
                  </m:e>
                  <m:sup>
                    <m:f>
                      <m:fPr>
                        <m:type m:val="lin"/>
                        <m:ctrlPr>
                          <w:rPr>
                            <w:rFonts w:ascii="Cambria Math" w:eastAsia="等线" w:hAnsi="Cambria Math"/>
                            <w:i/>
                            <w:lang w:val="en-US" w:eastAsia="zh-CN"/>
                          </w:rPr>
                        </m:ctrlPr>
                      </m:fPr>
                      <m:num>
                        <m:sSub>
                          <m:sSubPr>
                            <m:ctrlPr>
                              <w:rPr>
                                <w:rFonts w:ascii="Cambria Math" w:eastAsia="等线" w:hAnsi="Cambria Math"/>
                                <w:i/>
                                <w:lang w:val="en-US" w:eastAsia="zh-CN"/>
                              </w:rPr>
                            </m:ctrlPr>
                          </m:sSubPr>
                          <m:e>
                            <m:r>
                              <w:rPr>
                                <w:rFonts w:ascii="Cambria Math" w:eastAsia="等线" w:hAnsi="Cambria Math"/>
                                <w:lang w:val="en-US" w:eastAsia="zh-CN"/>
                              </w:rPr>
                              <m:t>TRP</m:t>
                            </m:r>
                          </m:e>
                          <m:sub>
                            <m:r>
                              <w:rPr>
                                <w:rFonts w:ascii="Cambria Math" w:eastAsia="等线" w:hAnsi="Cambria Math"/>
                                <w:lang w:val="en-US" w:eastAsia="zh-CN"/>
                              </w:rPr>
                              <m:t>TPMI3</m:t>
                            </m:r>
                          </m:sub>
                        </m:sSub>
                      </m:num>
                      <m:den>
                        <m:r>
                          <w:rPr>
                            <w:rFonts w:ascii="Cambria Math" w:eastAsia="等线" w:hAnsi="Cambria Math"/>
                            <w:lang w:val="en-US" w:eastAsia="zh-CN"/>
                          </w:rPr>
                          <m:t>10</m:t>
                        </m:r>
                      </m:den>
                    </m:f>
                  </m:sup>
                </m:sSup>
                <m:r>
                  <w:rPr>
                    <w:rFonts w:ascii="Cambria Math" w:eastAsia="等线" w:hAnsi="Cambria Math"/>
                    <w:lang w:val="en-US" w:eastAsia="zh-CN"/>
                  </w:rPr>
                  <m:t>+</m:t>
                </m:r>
                <m:sSup>
                  <m:sSupPr>
                    <m:ctrlPr>
                      <w:rPr>
                        <w:rFonts w:ascii="Cambria Math" w:eastAsia="等线" w:hAnsi="Cambria Math"/>
                        <w:i/>
                        <w:lang w:val="en-US" w:eastAsia="zh-CN"/>
                      </w:rPr>
                    </m:ctrlPr>
                  </m:sSupPr>
                  <m:e>
                    <m:r>
                      <w:rPr>
                        <w:rFonts w:ascii="Cambria Math" w:eastAsia="等线" w:hAnsi="Cambria Math"/>
                        <w:lang w:val="en-US" w:eastAsia="zh-CN"/>
                      </w:rPr>
                      <m:t>10</m:t>
                    </m:r>
                  </m:e>
                  <m:sup>
                    <m:f>
                      <m:fPr>
                        <m:type m:val="lin"/>
                        <m:ctrlPr>
                          <w:rPr>
                            <w:rFonts w:ascii="Cambria Math" w:eastAsia="等线" w:hAnsi="Cambria Math"/>
                            <w:i/>
                            <w:lang w:val="en-US" w:eastAsia="zh-CN"/>
                          </w:rPr>
                        </m:ctrlPr>
                      </m:fPr>
                      <m:num>
                        <m:sSub>
                          <m:sSubPr>
                            <m:ctrlPr>
                              <w:rPr>
                                <w:rFonts w:ascii="Cambria Math" w:eastAsia="等线" w:hAnsi="Cambria Math"/>
                                <w:i/>
                                <w:lang w:val="en-US" w:eastAsia="zh-CN"/>
                              </w:rPr>
                            </m:ctrlPr>
                          </m:sSubPr>
                          <m:e>
                            <m:r>
                              <w:rPr>
                                <w:rFonts w:ascii="Cambria Math" w:eastAsia="等线" w:hAnsi="Cambria Math"/>
                                <w:lang w:val="en-US" w:eastAsia="zh-CN"/>
                              </w:rPr>
                              <m:t>TRP</m:t>
                            </m:r>
                          </m:e>
                          <m:sub>
                            <m:r>
                              <w:rPr>
                                <w:rFonts w:ascii="Cambria Math" w:eastAsia="等线" w:hAnsi="Cambria Math"/>
                                <w:lang w:val="en-US" w:eastAsia="zh-CN"/>
                              </w:rPr>
                              <m:t>TPMI4</m:t>
                            </m:r>
                          </m:sub>
                        </m:sSub>
                      </m:num>
                      <m:den>
                        <m:r>
                          <w:rPr>
                            <w:rFonts w:ascii="Cambria Math" w:eastAsia="等线" w:hAnsi="Cambria Math"/>
                            <w:lang w:val="en-US" w:eastAsia="zh-CN"/>
                          </w:rPr>
                          <m:t>10</m:t>
                        </m:r>
                      </m:den>
                    </m:f>
                  </m:sup>
                </m:sSup>
                <m:r>
                  <w:rPr>
                    <w:rFonts w:ascii="Cambria Math" w:eastAsia="等线" w:hAnsi="Cambria Math"/>
                    <w:lang w:val="en-US" w:eastAsia="zh-CN"/>
                  </w:rPr>
                  <m:t>+</m:t>
                </m:r>
                <m:sSup>
                  <m:sSupPr>
                    <m:ctrlPr>
                      <w:rPr>
                        <w:rFonts w:ascii="Cambria Math" w:eastAsia="等线" w:hAnsi="Cambria Math"/>
                        <w:i/>
                        <w:lang w:val="en-US" w:eastAsia="zh-CN"/>
                      </w:rPr>
                    </m:ctrlPr>
                  </m:sSupPr>
                  <m:e>
                    <m:r>
                      <w:rPr>
                        <w:rFonts w:ascii="Cambria Math" w:eastAsia="等线" w:hAnsi="Cambria Math"/>
                        <w:lang w:val="en-US" w:eastAsia="zh-CN"/>
                      </w:rPr>
                      <m:t>10</m:t>
                    </m:r>
                  </m:e>
                  <m:sup>
                    <m:f>
                      <m:fPr>
                        <m:type m:val="lin"/>
                        <m:ctrlPr>
                          <w:rPr>
                            <w:rFonts w:ascii="Cambria Math" w:eastAsia="等线" w:hAnsi="Cambria Math"/>
                            <w:i/>
                            <w:lang w:val="en-US" w:eastAsia="zh-CN"/>
                          </w:rPr>
                        </m:ctrlPr>
                      </m:fPr>
                      <m:num>
                        <m:sSub>
                          <m:sSubPr>
                            <m:ctrlPr>
                              <w:rPr>
                                <w:rFonts w:ascii="Cambria Math" w:eastAsia="等线" w:hAnsi="Cambria Math"/>
                                <w:i/>
                                <w:lang w:val="en-US" w:eastAsia="zh-CN"/>
                              </w:rPr>
                            </m:ctrlPr>
                          </m:sSubPr>
                          <m:e>
                            <m:r>
                              <w:rPr>
                                <w:rFonts w:ascii="Cambria Math" w:eastAsia="等线" w:hAnsi="Cambria Math"/>
                                <w:lang w:val="en-US" w:eastAsia="zh-CN"/>
                              </w:rPr>
                              <m:t>TRP</m:t>
                            </m:r>
                          </m:e>
                          <m:sub>
                            <m:r>
                              <w:rPr>
                                <w:rFonts w:ascii="Cambria Math" w:eastAsia="等线" w:hAnsi="Cambria Math"/>
                                <w:lang w:val="en-US" w:eastAsia="zh-CN"/>
                              </w:rPr>
                              <m:t>TPMI5</m:t>
                            </m:r>
                          </m:sub>
                        </m:sSub>
                      </m:num>
                      <m:den>
                        <m:r>
                          <w:rPr>
                            <w:rFonts w:ascii="Cambria Math" w:eastAsia="等线" w:hAnsi="Cambria Math"/>
                            <w:lang w:val="en-US" w:eastAsia="zh-CN"/>
                          </w:rPr>
                          <m:t>10</m:t>
                        </m:r>
                      </m:den>
                    </m:f>
                  </m:sup>
                </m:sSup>
              </m:num>
              <m:den>
                <m:r>
                  <w:rPr>
                    <w:rFonts w:ascii="Cambria Math" w:eastAsia="等线" w:hAnsi="Cambria Math"/>
                    <w:lang w:val="en-US" w:eastAsia="zh-CN"/>
                  </w:rPr>
                  <m:t>4</m:t>
                </m:r>
              </m:den>
            </m:f>
          </m:e>
        </m:d>
      </m:oMath>
      <w:r w:rsidR="003A25CD">
        <w:rPr>
          <w:rFonts w:eastAsia="等线" w:hint="eastAsia"/>
          <w:lang w:val="en-US" w:eastAsia="zh-CN"/>
        </w:rPr>
        <w:t xml:space="preserve"> </w:t>
      </w:r>
      <w:r w:rsidR="003A25CD">
        <w:rPr>
          <w:rFonts w:eastAsia="等线"/>
          <w:lang w:val="en-US" w:eastAsia="zh-CN"/>
        </w:rPr>
        <w:t xml:space="preserve">     (linear scale averaging)</w:t>
      </w:r>
    </w:p>
    <w:p w:rsidR="003A25CD" w:rsidRDefault="003A25CD" w:rsidP="003A25CD">
      <w:pPr>
        <w:tabs>
          <w:tab w:val="left" w:pos="5103"/>
        </w:tabs>
        <w:jc w:val="center"/>
        <w:rPr>
          <w:rFonts w:eastAsia="等线"/>
          <w:lang w:val="en-US" w:eastAsia="zh-CN"/>
        </w:rPr>
      </w:pPr>
    </w:p>
    <w:p w:rsidR="003A25CD" w:rsidRDefault="003A25CD" w:rsidP="003A25CD">
      <w:pPr>
        <w:tabs>
          <w:tab w:val="left" w:pos="5103"/>
        </w:tabs>
        <w:jc w:val="center"/>
        <w:rPr>
          <w:rFonts w:eastAsia="等线"/>
          <w:lang w:val="en-US" w:eastAsia="zh-CN"/>
        </w:rPr>
      </w:pPr>
      <w:r>
        <w:rPr>
          <w:rFonts w:eastAsia="等线"/>
          <w:lang w:val="en-US" w:eastAsia="zh-CN"/>
        </w:rPr>
        <w:t xml:space="preserve">or         </w:t>
      </w:r>
      <m:oMath>
        <m:sSub>
          <m:sSubPr>
            <m:ctrlPr>
              <w:rPr>
                <w:rFonts w:ascii="Cambria Math" w:eastAsia="等线" w:hAnsi="Cambria Math"/>
                <w:lang w:val="en-US" w:eastAsia="zh-CN"/>
              </w:rPr>
            </m:ctrlPr>
          </m:sSubPr>
          <m:e>
            <m:r>
              <w:rPr>
                <w:rFonts w:ascii="Cambria Math" w:eastAsia="等线" w:hAnsi="Cambria Math"/>
                <w:lang w:val="en-US" w:eastAsia="zh-CN"/>
              </w:rPr>
              <m:t>TRP</m:t>
            </m:r>
          </m:e>
          <m:sub>
            <m:r>
              <w:rPr>
                <w:rFonts w:ascii="Cambria Math" w:eastAsia="等线" w:hAnsi="Cambria Math"/>
                <w:lang w:val="en-US" w:eastAsia="zh-CN"/>
              </w:rPr>
              <m:t>average_TPMI</m:t>
            </m:r>
          </m:sub>
        </m:sSub>
        <m:r>
          <w:rPr>
            <w:rFonts w:ascii="Cambria Math" w:eastAsia="等线" w:hAnsi="Cambria Math"/>
            <w:lang w:val="en-US" w:eastAsia="zh-CN"/>
          </w:rPr>
          <m:t>=</m:t>
        </m:r>
        <m:f>
          <m:fPr>
            <m:ctrlPr>
              <w:rPr>
                <w:rFonts w:ascii="Cambria Math" w:eastAsia="等线" w:hAnsi="Cambria Math"/>
                <w:i/>
                <w:lang w:val="en-US" w:eastAsia="zh-CN"/>
              </w:rPr>
            </m:ctrlPr>
          </m:fPr>
          <m:num>
            <m:sSub>
              <m:sSubPr>
                <m:ctrlPr>
                  <w:rPr>
                    <w:rFonts w:ascii="Cambria Math" w:eastAsia="等线" w:hAnsi="Cambria Math"/>
                    <w:i/>
                    <w:lang w:val="en-US" w:eastAsia="zh-CN"/>
                  </w:rPr>
                </m:ctrlPr>
              </m:sSubPr>
              <m:e>
                <m:r>
                  <w:rPr>
                    <w:rFonts w:ascii="Cambria Math" w:eastAsia="等线" w:hAnsi="Cambria Math"/>
                    <w:lang w:val="en-US" w:eastAsia="zh-CN"/>
                  </w:rPr>
                  <m:t>TRP</m:t>
                </m:r>
              </m:e>
              <m:sub>
                <m:r>
                  <w:rPr>
                    <w:rFonts w:ascii="Cambria Math" w:eastAsia="等线" w:hAnsi="Cambria Math"/>
                    <w:lang w:val="en-US" w:eastAsia="zh-CN"/>
                  </w:rPr>
                  <m:t>TPMI2</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TRP</m:t>
                </m:r>
              </m:e>
              <m:sub>
                <m:r>
                  <w:rPr>
                    <w:rFonts w:ascii="Cambria Math" w:eastAsia="等线" w:hAnsi="Cambria Math"/>
                    <w:lang w:val="en-US" w:eastAsia="zh-CN"/>
                  </w:rPr>
                  <m:t>TPMI3</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TRP</m:t>
                </m:r>
              </m:e>
              <m:sub>
                <m:r>
                  <w:rPr>
                    <w:rFonts w:ascii="Cambria Math" w:eastAsia="等线" w:hAnsi="Cambria Math"/>
                    <w:lang w:val="en-US" w:eastAsia="zh-CN"/>
                  </w:rPr>
                  <m:t>TPMI4</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TRP</m:t>
                </m:r>
              </m:e>
              <m:sub>
                <m:r>
                  <w:rPr>
                    <w:rFonts w:ascii="Cambria Math" w:eastAsia="等线" w:hAnsi="Cambria Math"/>
                    <w:lang w:val="en-US" w:eastAsia="zh-CN"/>
                  </w:rPr>
                  <m:t>TPMI5</m:t>
                </m:r>
              </m:sub>
            </m:sSub>
          </m:num>
          <m:den>
            <m:r>
              <w:rPr>
                <w:rFonts w:ascii="Cambria Math" w:eastAsia="等线" w:hAnsi="Cambria Math"/>
                <w:lang w:val="en-US" w:eastAsia="zh-CN"/>
              </w:rPr>
              <m:t>4</m:t>
            </m:r>
          </m:den>
        </m:f>
      </m:oMath>
      <w:r>
        <w:rPr>
          <w:rFonts w:eastAsia="等线"/>
          <w:lang w:val="en-US" w:eastAsia="zh-CN"/>
        </w:rPr>
        <w:t xml:space="preserve">   </w:t>
      </w:r>
      <w:r w:rsidR="001B2C5E">
        <w:rPr>
          <w:rFonts w:eastAsia="等线"/>
          <w:lang w:val="en-US" w:eastAsia="zh-CN"/>
        </w:rPr>
        <w:t xml:space="preserve">                        </w:t>
      </w:r>
      <w:r>
        <w:rPr>
          <w:rFonts w:eastAsia="等线"/>
          <w:lang w:val="en-US" w:eastAsia="zh-CN"/>
        </w:rPr>
        <w:t>(dBm averaging)</w:t>
      </w:r>
    </w:p>
    <w:p w:rsidR="00AD18A3" w:rsidRDefault="00AD18A3" w:rsidP="00A52A5F">
      <w:pPr>
        <w:tabs>
          <w:tab w:val="left" w:pos="5103"/>
        </w:tabs>
        <w:rPr>
          <w:rFonts w:eastAsia="等线"/>
          <w:lang w:val="en-US" w:eastAsia="zh-CN"/>
        </w:rPr>
      </w:pPr>
    </w:p>
    <w:p w:rsidR="00AD18A3" w:rsidRPr="001B2C5E" w:rsidRDefault="001B2C5E" w:rsidP="00A52A5F">
      <w:pPr>
        <w:tabs>
          <w:tab w:val="left" w:pos="5103"/>
        </w:tabs>
        <w:rPr>
          <w:rFonts w:eastAsia="等线"/>
          <w:b/>
          <w:i/>
          <w:lang w:val="en-US" w:eastAsia="zh-CN"/>
        </w:rPr>
      </w:pPr>
      <w:r w:rsidRPr="001B2C5E">
        <w:rPr>
          <w:rFonts w:eastAsia="等线" w:hint="eastAsia"/>
          <w:b/>
          <w:i/>
          <w:lang w:val="en-US" w:eastAsia="zh-CN"/>
        </w:rPr>
        <w:t>P</w:t>
      </w:r>
      <w:r w:rsidRPr="001B2C5E">
        <w:rPr>
          <w:rFonts w:eastAsia="等线"/>
          <w:b/>
          <w:i/>
          <w:lang w:val="en-US" w:eastAsia="zh-CN"/>
        </w:rPr>
        <w:t xml:space="preserve">roposal 1: The metrics name of Option 1 is proposed as </w:t>
      </w:r>
      <w:proofErr w:type="spellStart"/>
      <w:r w:rsidRPr="001B2C5E">
        <w:rPr>
          <w:rFonts w:eastAsia="等线"/>
          <w:b/>
          <w:i/>
          <w:lang w:val="en-US" w:eastAsia="zh-CN"/>
        </w:rPr>
        <w:t>TRP</w:t>
      </w:r>
      <w:r w:rsidRPr="001B2C5E">
        <w:rPr>
          <w:rFonts w:eastAsia="等线"/>
          <w:b/>
          <w:i/>
          <w:vertAlign w:val="subscript"/>
          <w:lang w:val="en-US" w:eastAsia="zh-CN"/>
        </w:rPr>
        <w:t>average_TPMI</w:t>
      </w:r>
      <w:proofErr w:type="spellEnd"/>
      <w:r w:rsidRPr="001B2C5E">
        <w:rPr>
          <w:rFonts w:eastAsia="等线"/>
          <w:b/>
          <w:i/>
          <w:lang w:val="en-US" w:eastAsia="zh-CN"/>
        </w:rPr>
        <w:t>.</w:t>
      </w:r>
    </w:p>
    <w:p w:rsidR="001B2C5E" w:rsidRPr="001B2C5E" w:rsidRDefault="001B2C5E" w:rsidP="00A52A5F">
      <w:pPr>
        <w:tabs>
          <w:tab w:val="left" w:pos="5103"/>
        </w:tabs>
        <w:rPr>
          <w:rFonts w:eastAsia="等线"/>
          <w:lang w:val="en-US" w:eastAsia="zh-CN"/>
        </w:rPr>
      </w:pPr>
    </w:p>
    <w:p w:rsidR="00890948" w:rsidRDefault="00AD18A3" w:rsidP="00A52A5F">
      <w:pPr>
        <w:tabs>
          <w:tab w:val="left" w:pos="5103"/>
        </w:tabs>
        <w:rPr>
          <w:rFonts w:eastAsia="等线"/>
          <w:lang w:val="en-US" w:eastAsia="zh-CN"/>
        </w:rPr>
      </w:pPr>
      <w:r>
        <w:rPr>
          <w:rFonts w:eastAsia="等线" w:hint="eastAsia"/>
          <w:lang w:val="en-US" w:eastAsia="zh-CN"/>
        </w:rPr>
        <w:t>F</w:t>
      </w:r>
      <w:r>
        <w:rPr>
          <w:rFonts w:eastAsia="等线"/>
          <w:lang w:val="en-US" w:eastAsia="zh-CN"/>
        </w:rPr>
        <w:t xml:space="preserve">or Option 2, </w:t>
      </w:r>
      <w:r w:rsidR="008B0F67">
        <w:rPr>
          <w:rFonts w:eastAsia="等线"/>
          <w:lang w:val="en-US" w:eastAsia="zh-CN"/>
        </w:rPr>
        <w:t>the ma</w:t>
      </w:r>
      <w:r w:rsidR="00E428D9">
        <w:rPr>
          <w:rFonts w:eastAsia="等线"/>
          <w:lang w:val="en-US" w:eastAsia="zh-CN"/>
        </w:rPr>
        <w:t xml:space="preserve">ximum EIRP among each TPMI for every measurement direction is integrated </w:t>
      </w:r>
      <w:r w:rsidR="00C809C1">
        <w:rPr>
          <w:rFonts w:eastAsia="等线"/>
          <w:lang w:val="en-US" w:eastAsia="zh-CN"/>
        </w:rPr>
        <w:t>on the sphere, where the final integral is not corresponding to any antenna pattern of a single TPMI index. This is not aligned with the general concept of Total Radiated Power</w:t>
      </w:r>
      <w:r w:rsidR="00AF6451">
        <w:rPr>
          <w:rFonts w:eastAsia="等线"/>
          <w:lang w:val="en-US" w:eastAsia="zh-CN"/>
        </w:rPr>
        <w:t>. A new name of the metrics for Option 2 rather than TRP is needed. The proposed candidate name for Option 2 is Max EIRP Integrated Power, i.e. MEIP.</w:t>
      </w:r>
    </w:p>
    <w:p w:rsidR="001C1213" w:rsidRDefault="001C1213" w:rsidP="00A52A5F">
      <w:pPr>
        <w:tabs>
          <w:tab w:val="left" w:pos="5103"/>
        </w:tabs>
        <w:rPr>
          <w:rFonts w:eastAsia="等线"/>
          <w:lang w:val="en-US" w:eastAsia="zh-CN"/>
        </w:rPr>
      </w:pPr>
    </w:p>
    <w:p w:rsidR="00AF6451" w:rsidRDefault="00AF6451" w:rsidP="00A52A5F">
      <w:pPr>
        <w:tabs>
          <w:tab w:val="left" w:pos="5103"/>
        </w:tabs>
        <w:rPr>
          <w:rFonts w:eastAsia="等线"/>
          <w:lang w:val="en-US" w:eastAsia="zh-CN"/>
        </w:rPr>
      </w:pPr>
      <m:oMathPara>
        <m:oMath>
          <m:r>
            <m:rPr>
              <m:sty m:val="p"/>
            </m:rPr>
            <w:rPr>
              <w:rFonts w:ascii="Cambria Math" w:eastAsia="等线" w:hAnsi="Cambria Math"/>
              <w:lang w:val="en-US" w:eastAsia="zh-CN"/>
            </w:rPr>
            <m:t>MEIP=</m:t>
          </m:r>
          <m:f>
            <m:fPr>
              <m:ctrlPr>
                <w:rPr>
                  <w:rFonts w:ascii="Cambria Math" w:eastAsia="等线" w:hAnsi="Cambria Math"/>
                  <w:lang w:val="en-US" w:eastAsia="zh-CN"/>
                </w:rPr>
              </m:ctrlPr>
            </m:fPr>
            <m:num>
              <m:r>
                <w:rPr>
                  <w:rFonts w:ascii="Cambria Math" w:eastAsia="等线" w:hAnsi="Cambria Math"/>
                  <w:lang w:val="en-US" w:eastAsia="zh-CN"/>
                </w:rPr>
                <m:t>1</m:t>
              </m:r>
            </m:num>
            <m:den>
              <m:r>
                <w:rPr>
                  <w:rFonts w:ascii="Cambria Math" w:eastAsia="等线" w:hAnsi="Cambria Math"/>
                  <w:lang w:val="en-US" w:eastAsia="zh-CN"/>
                </w:rPr>
                <m:t>4π</m:t>
              </m:r>
            </m:den>
          </m:f>
          <m:nary>
            <m:naryPr>
              <m:limLoc m:val="subSup"/>
              <m:ctrlPr>
                <w:rPr>
                  <w:rFonts w:ascii="Cambria Math" w:eastAsia="等线" w:hAnsi="Cambria Math"/>
                  <w:i/>
                  <w:lang w:val="en-US" w:eastAsia="zh-CN"/>
                </w:rPr>
              </m:ctrlPr>
            </m:naryPr>
            <m:sub>
              <m:r>
                <w:rPr>
                  <w:rFonts w:ascii="Cambria Math" w:eastAsia="等线" w:hAnsi="Cambria Math"/>
                  <w:lang w:val="en-US" w:eastAsia="zh-CN"/>
                </w:rPr>
                <m:t>θ=0</m:t>
              </m:r>
            </m:sub>
            <m:sup>
              <m:r>
                <w:rPr>
                  <w:rFonts w:ascii="Cambria Math" w:eastAsia="等线" w:hAnsi="Cambria Math"/>
                  <w:lang w:val="en-US" w:eastAsia="zh-CN"/>
                </w:rPr>
                <m:t>π</m:t>
              </m:r>
            </m:sup>
            <m:e>
              <m:nary>
                <m:naryPr>
                  <m:limLoc m:val="subSup"/>
                  <m:ctrlPr>
                    <w:rPr>
                      <w:rFonts w:ascii="Cambria Math" w:eastAsia="等线" w:hAnsi="Cambria Math"/>
                      <w:i/>
                      <w:lang w:val="en-US" w:eastAsia="zh-CN"/>
                    </w:rPr>
                  </m:ctrlPr>
                </m:naryPr>
                <m:sub>
                  <m:r>
                    <w:rPr>
                      <w:rFonts w:ascii="Cambria Math" w:eastAsia="等线" w:hAnsi="Cambria Math"/>
                      <w:lang w:val="en-US" w:eastAsia="zh-CN"/>
                    </w:rPr>
                    <m:t>∅=0</m:t>
                  </m:r>
                </m:sub>
                <m:sup>
                  <m:r>
                    <w:rPr>
                      <w:rFonts w:ascii="Cambria Math" w:eastAsia="等线" w:hAnsi="Cambria Math"/>
                      <w:lang w:val="en-US" w:eastAsia="zh-CN"/>
                    </w:rPr>
                    <m:t>2π</m:t>
                  </m:r>
                </m:sup>
                <m:e>
                  <m:r>
                    <w:rPr>
                      <w:rFonts w:ascii="Cambria Math" w:eastAsia="等线" w:hAnsi="Cambria Math"/>
                      <w:lang w:val="en-US" w:eastAsia="zh-CN"/>
                    </w:rPr>
                    <m:t>max</m:t>
                  </m:r>
                  <m:d>
                    <m:dPr>
                      <m:begChr m:val="["/>
                      <m:endChr m:val="]"/>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EIRP</m:t>
                          </m:r>
                        </m:e>
                        <m:sub>
                          <m:r>
                            <w:rPr>
                              <w:rFonts w:ascii="Cambria Math" w:eastAsia="等线" w:hAnsi="Cambria Math"/>
                              <w:lang w:val="en-US" w:eastAsia="zh-CN"/>
                            </w:rPr>
                            <m:t>TPMI2</m:t>
                          </m:r>
                        </m:sub>
                      </m:sSub>
                      <m:d>
                        <m:dPr>
                          <m:ctrlPr>
                            <w:rPr>
                              <w:rFonts w:ascii="Cambria Math" w:eastAsia="等线" w:hAnsi="Cambria Math"/>
                              <w:i/>
                              <w:lang w:val="en-US" w:eastAsia="zh-CN"/>
                            </w:rPr>
                          </m:ctrlPr>
                        </m:dPr>
                        <m:e>
                          <m:r>
                            <w:rPr>
                              <w:rFonts w:ascii="Cambria Math" w:eastAsia="等线" w:hAnsi="Cambria Math"/>
                              <w:lang w:val="en-US" w:eastAsia="zh-CN"/>
                            </w:rPr>
                            <m:t>θ,∅</m:t>
                          </m:r>
                        </m:e>
                      </m:d>
                      <m:r>
                        <w:rPr>
                          <w:rFonts w:ascii="Cambria Math" w:eastAsia="等线" w:hAnsi="Cambria Math"/>
                          <w:lang w:val="en-US" w:eastAsia="zh-CN"/>
                        </w:rPr>
                        <m:t xml:space="preserve">, </m:t>
                      </m:r>
                      <m:sSub>
                        <m:sSubPr>
                          <m:ctrlPr>
                            <w:rPr>
                              <w:rFonts w:ascii="Cambria Math" w:eastAsia="等线" w:hAnsi="Cambria Math"/>
                              <w:i/>
                              <w:lang w:val="en-US" w:eastAsia="zh-CN"/>
                            </w:rPr>
                          </m:ctrlPr>
                        </m:sSubPr>
                        <m:e>
                          <m:r>
                            <w:rPr>
                              <w:rFonts w:ascii="Cambria Math" w:eastAsia="等线" w:hAnsi="Cambria Math"/>
                              <w:lang w:val="en-US" w:eastAsia="zh-CN"/>
                            </w:rPr>
                            <m:t>EIRP</m:t>
                          </m:r>
                        </m:e>
                        <m:sub>
                          <m:r>
                            <w:rPr>
                              <w:rFonts w:ascii="Cambria Math" w:eastAsia="等线" w:hAnsi="Cambria Math"/>
                              <w:lang w:val="en-US" w:eastAsia="zh-CN"/>
                            </w:rPr>
                            <m:t>TPMI3</m:t>
                          </m:r>
                        </m:sub>
                      </m:sSub>
                      <m:d>
                        <m:dPr>
                          <m:ctrlPr>
                            <w:rPr>
                              <w:rFonts w:ascii="Cambria Math" w:eastAsia="等线" w:hAnsi="Cambria Math"/>
                              <w:i/>
                              <w:lang w:val="en-US" w:eastAsia="zh-CN"/>
                            </w:rPr>
                          </m:ctrlPr>
                        </m:dPr>
                        <m:e>
                          <m:r>
                            <w:rPr>
                              <w:rFonts w:ascii="Cambria Math" w:eastAsia="等线" w:hAnsi="Cambria Math"/>
                              <w:lang w:val="en-US" w:eastAsia="zh-CN"/>
                            </w:rPr>
                            <m:t>θ,∅</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EIRP</m:t>
                          </m:r>
                        </m:e>
                        <m:sub>
                          <m:r>
                            <w:rPr>
                              <w:rFonts w:ascii="Cambria Math" w:eastAsia="等线" w:hAnsi="Cambria Math"/>
                              <w:lang w:val="en-US" w:eastAsia="zh-CN"/>
                            </w:rPr>
                            <m:t>TPMI4</m:t>
                          </m:r>
                        </m:sub>
                      </m:sSub>
                      <m:d>
                        <m:dPr>
                          <m:ctrlPr>
                            <w:rPr>
                              <w:rFonts w:ascii="Cambria Math" w:eastAsia="等线" w:hAnsi="Cambria Math"/>
                              <w:i/>
                              <w:lang w:val="en-US" w:eastAsia="zh-CN"/>
                            </w:rPr>
                          </m:ctrlPr>
                        </m:dPr>
                        <m:e>
                          <m:r>
                            <w:rPr>
                              <w:rFonts w:ascii="Cambria Math" w:eastAsia="等线" w:hAnsi="Cambria Math"/>
                              <w:lang w:val="en-US" w:eastAsia="zh-CN"/>
                            </w:rPr>
                            <m:t>θ,∅</m:t>
                          </m:r>
                        </m:e>
                      </m:d>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EIRP</m:t>
                          </m:r>
                        </m:e>
                        <m:sub>
                          <m:r>
                            <w:rPr>
                              <w:rFonts w:ascii="Cambria Math" w:eastAsia="等线" w:hAnsi="Cambria Math"/>
                              <w:lang w:val="en-US" w:eastAsia="zh-CN"/>
                            </w:rPr>
                            <m:t>TPMI5</m:t>
                          </m:r>
                        </m:sub>
                      </m:sSub>
                      <m:d>
                        <m:dPr>
                          <m:ctrlPr>
                            <w:rPr>
                              <w:rFonts w:ascii="Cambria Math" w:eastAsia="等线" w:hAnsi="Cambria Math"/>
                              <w:i/>
                              <w:lang w:val="en-US" w:eastAsia="zh-CN"/>
                            </w:rPr>
                          </m:ctrlPr>
                        </m:dPr>
                        <m:e>
                          <m:r>
                            <w:rPr>
                              <w:rFonts w:ascii="Cambria Math" w:eastAsia="等线" w:hAnsi="Cambria Math"/>
                              <w:lang w:val="en-US" w:eastAsia="zh-CN"/>
                            </w:rPr>
                            <m:t>θ,∅</m:t>
                          </m:r>
                        </m:e>
                      </m:d>
                    </m:e>
                  </m:d>
                  <m:func>
                    <m:funcPr>
                      <m:ctrlPr>
                        <w:rPr>
                          <w:rFonts w:ascii="Cambria Math" w:eastAsia="等线" w:hAnsi="Cambria Math"/>
                          <w:i/>
                          <w:lang w:val="en-US" w:eastAsia="zh-CN"/>
                        </w:rPr>
                      </m:ctrlPr>
                    </m:funcPr>
                    <m:fName>
                      <m:r>
                        <m:rPr>
                          <m:sty m:val="p"/>
                        </m:rPr>
                        <w:rPr>
                          <w:rFonts w:ascii="Cambria Math" w:eastAsia="等线" w:hAnsi="Cambria Math"/>
                        </w:rPr>
                        <m:t>sin</m:t>
                      </m:r>
                    </m:fName>
                    <m:e>
                      <m:r>
                        <w:rPr>
                          <w:rFonts w:ascii="Cambria Math" w:eastAsia="等线" w:hAnsi="Cambria Math"/>
                          <w:lang w:val="en-US" w:eastAsia="zh-CN"/>
                        </w:rPr>
                        <m:t>θ</m:t>
                      </m:r>
                    </m:e>
                  </m:func>
                  <m:r>
                    <w:rPr>
                      <w:rFonts w:ascii="Cambria Math" w:eastAsia="等线" w:hAnsi="Cambria Math"/>
                      <w:lang w:val="en-US" w:eastAsia="zh-CN"/>
                    </w:rPr>
                    <m:t>d∅dθ</m:t>
                  </m:r>
                </m:e>
              </m:nary>
            </m:e>
          </m:nary>
        </m:oMath>
      </m:oMathPara>
    </w:p>
    <w:p w:rsidR="00890948" w:rsidRDefault="00890948" w:rsidP="00A52A5F">
      <w:pPr>
        <w:tabs>
          <w:tab w:val="left" w:pos="5103"/>
        </w:tabs>
        <w:rPr>
          <w:rFonts w:eastAsia="等线"/>
          <w:lang w:val="en-US" w:eastAsia="zh-CN"/>
        </w:rPr>
      </w:pPr>
    </w:p>
    <w:p w:rsidR="00890948" w:rsidRPr="00EA5D14" w:rsidRDefault="00EA5D14" w:rsidP="00A52A5F">
      <w:pPr>
        <w:tabs>
          <w:tab w:val="left" w:pos="5103"/>
        </w:tabs>
        <w:rPr>
          <w:rFonts w:eastAsia="等线"/>
          <w:b/>
          <w:i/>
          <w:lang w:val="en-US" w:eastAsia="zh-CN"/>
        </w:rPr>
      </w:pPr>
      <w:r w:rsidRPr="00EA5D14">
        <w:rPr>
          <w:rFonts w:eastAsia="等线" w:hint="eastAsia"/>
          <w:b/>
          <w:i/>
          <w:lang w:val="en-US" w:eastAsia="zh-CN"/>
        </w:rPr>
        <w:t>P</w:t>
      </w:r>
      <w:r w:rsidRPr="00EA5D14">
        <w:rPr>
          <w:rFonts w:eastAsia="等线"/>
          <w:b/>
          <w:i/>
          <w:lang w:val="en-US" w:eastAsia="zh-CN"/>
        </w:rPr>
        <w:t>roposal 2: Define a new metrics name for Option 2, and the proposed candidate name is Max EIRP Integrated Power i.e. MEIP.</w:t>
      </w:r>
    </w:p>
    <w:p w:rsidR="00AC3A7D" w:rsidRDefault="00AC3A7D" w:rsidP="00A52A5F">
      <w:pPr>
        <w:tabs>
          <w:tab w:val="left" w:pos="5103"/>
        </w:tabs>
        <w:rPr>
          <w:rFonts w:eastAsia="等线"/>
          <w:lang w:val="en-US" w:eastAsia="zh-CN"/>
        </w:rPr>
      </w:pPr>
    </w:p>
    <w:p w:rsidR="00EA5D14" w:rsidRDefault="00EA5D14" w:rsidP="00A52A5F">
      <w:pPr>
        <w:tabs>
          <w:tab w:val="left" w:pos="5103"/>
        </w:tabs>
        <w:rPr>
          <w:rFonts w:eastAsia="等线"/>
          <w:lang w:val="en-US" w:eastAsia="zh-CN"/>
        </w:rPr>
      </w:pPr>
      <w:r>
        <w:rPr>
          <w:rFonts w:eastAsia="等线"/>
          <w:lang w:val="en-US" w:eastAsia="zh-CN"/>
        </w:rPr>
        <w:t>After defining the metrics and names of Option 1 and Option 2, the applicability of the two metrics is considered as below.</w:t>
      </w:r>
      <w:r>
        <w:rPr>
          <w:rFonts w:eastAsia="等线" w:hint="eastAsia"/>
          <w:lang w:val="en-US" w:eastAsia="zh-CN"/>
        </w:rPr>
        <w:t xml:space="preserve"> </w:t>
      </w:r>
      <w:r w:rsidR="00180B7F">
        <w:rPr>
          <w:rFonts w:eastAsia="等线"/>
          <w:lang w:val="en-US" w:eastAsia="zh-CN"/>
        </w:rPr>
        <w:t xml:space="preserve">Option 1 has the same metrics concept with </w:t>
      </w:r>
      <w:r w:rsidR="00E75C61">
        <w:rPr>
          <w:rFonts w:eastAsia="等线"/>
          <w:lang w:val="en-US" w:eastAsia="zh-CN"/>
        </w:rPr>
        <w:t xml:space="preserve">traditional </w:t>
      </w:r>
      <w:r w:rsidR="00180B7F">
        <w:rPr>
          <w:rFonts w:eastAsia="等线"/>
          <w:lang w:val="en-US" w:eastAsia="zh-CN"/>
        </w:rPr>
        <w:t xml:space="preserve">TRP, and </w:t>
      </w:r>
      <w:r w:rsidR="00E75C61">
        <w:rPr>
          <w:rFonts w:eastAsia="等线"/>
          <w:lang w:val="en-US" w:eastAsia="zh-CN"/>
        </w:rPr>
        <w:t>derives</w:t>
      </w:r>
      <w:r w:rsidR="00180B7F">
        <w:rPr>
          <w:rFonts w:eastAsia="等线"/>
          <w:lang w:val="en-US" w:eastAsia="zh-CN"/>
        </w:rPr>
        <w:t xml:space="preserve"> relatively comparable </w:t>
      </w:r>
      <w:r w:rsidR="00E75C61">
        <w:rPr>
          <w:rFonts w:eastAsia="等线"/>
          <w:lang w:val="en-US" w:eastAsia="zh-CN"/>
        </w:rPr>
        <w:t xml:space="preserve">metrics values of the radiation performance with 1Tx TRP. Therefore, it is proposed to specify Option 1 as the performance metrics of 2Tx TRP. In this case, the TRPs of both 1Tx UEs and 2Tx UEs can be treated and compared in the data pool. Regarding Option 2, </w:t>
      </w:r>
      <w:r w:rsidR="001E6B48">
        <w:rPr>
          <w:rFonts w:eastAsia="等线"/>
          <w:lang w:val="en-US" w:eastAsia="zh-CN"/>
        </w:rPr>
        <w:t xml:space="preserve">it is clearly demonstrated that MEIP values will show UE enhancement with 2Tx radiators. Accordingly, it is proposed to further study the metrics in a future Work Item, rather than TRP TRS WI, to specify performance requirement </w:t>
      </w:r>
      <w:r w:rsidR="0055414D">
        <w:rPr>
          <w:rFonts w:eastAsia="等线"/>
          <w:lang w:val="en-US" w:eastAsia="zh-CN"/>
        </w:rPr>
        <w:t>for the UEs with enhanced features and</w:t>
      </w:r>
      <w:r w:rsidR="0055414D">
        <w:rPr>
          <w:rFonts w:eastAsia="等线" w:hint="eastAsia"/>
          <w:lang w:val="en-US" w:eastAsia="zh-CN"/>
        </w:rPr>
        <w:t>/</w:t>
      </w:r>
      <w:r w:rsidR="0055414D">
        <w:rPr>
          <w:rFonts w:eastAsia="等线"/>
          <w:lang w:val="en-US" w:eastAsia="zh-CN"/>
        </w:rPr>
        <w:t>or capabilities.</w:t>
      </w:r>
    </w:p>
    <w:p w:rsidR="0055414D" w:rsidRDefault="0055414D" w:rsidP="00A52A5F">
      <w:pPr>
        <w:tabs>
          <w:tab w:val="left" w:pos="5103"/>
        </w:tabs>
        <w:rPr>
          <w:rFonts w:eastAsia="等线"/>
          <w:lang w:val="en-US" w:eastAsia="zh-CN"/>
        </w:rPr>
      </w:pPr>
    </w:p>
    <w:p w:rsidR="0055414D" w:rsidRPr="0055414D" w:rsidRDefault="0055414D" w:rsidP="00A52A5F">
      <w:pPr>
        <w:tabs>
          <w:tab w:val="left" w:pos="5103"/>
        </w:tabs>
        <w:rPr>
          <w:rFonts w:eastAsia="等线"/>
          <w:b/>
          <w:i/>
          <w:lang w:val="en-US" w:eastAsia="zh-CN"/>
        </w:rPr>
      </w:pPr>
      <w:r w:rsidRPr="0055414D">
        <w:rPr>
          <w:rFonts w:eastAsia="等线" w:hint="eastAsia"/>
          <w:b/>
          <w:i/>
          <w:lang w:val="en-US" w:eastAsia="zh-CN"/>
        </w:rPr>
        <w:t>P</w:t>
      </w:r>
      <w:r w:rsidRPr="0055414D">
        <w:rPr>
          <w:rFonts w:eastAsia="等线"/>
          <w:b/>
          <w:i/>
          <w:lang w:val="en-US" w:eastAsia="zh-CN"/>
        </w:rPr>
        <w:t>roposal 3: Specify Option 1 as the performance metrics of 2Tx TRP.</w:t>
      </w:r>
    </w:p>
    <w:p w:rsidR="0055414D" w:rsidRPr="0055414D" w:rsidRDefault="0055414D" w:rsidP="00A52A5F">
      <w:pPr>
        <w:tabs>
          <w:tab w:val="left" w:pos="5103"/>
        </w:tabs>
        <w:rPr>
          <w:rFonts w:eastAsia="等线"/>
          <w:b/>
          <w:i/>
          <w:lang w:val="en-US" w:eastAsia="zh-CN"/>
        </w:rPr>
      </w:pPr>
    </w:p>
    <w:p w:rsidR="0055414D" w:rsidRPr="0055414D" w:rsidRDefault="0055414D" w:rsidP="00A52A5F">
      <w:pPr>
        <w:tabs>
          <w:tab w:val="left" w:pos="5103"/>
        </w:tabs>
        <w:rPr>
          <w:rFonts w:eastAsia="等线"/>
          <w:b/>
          <w:i/>
          <w:lang w:val="en-US" w:eastAsia="zh-CN"/>
        </w:rPr>
      </w:pPr>
      <w:r w:rsidRPr="0055414D">
        <w:rPr>
          <w:rFonts w:eastAsia="等线" w:hint="eastAsia"/>
          <w:b/>
          <w:i/>
          <w:lang w:val="en-US" w:eastAsia="zh-CN"/>
        </w:rPr>
        <w:t>P</w:t>
      </w:r>
      <w:r w:rsidRPr="0055414D">
        <w:rPr>
          <w:rFonts w:eastAsia="等线"/>
          <w:b/>
          <w:i/>
          <w:lang w:val="en-US" w:eastAsia="zh-CN"/>
        </w:rPr>
        <w:t>roposal 4: Further study the metrics including MEIP in a future Work Item, rather than TRP TRS WI, to specify performance requirement for the UEs with enhanced features and</w:t>
      </w:r>
      <w:r w:rsidRPr="0055414D">
        <w:rPr>
          <w:rFonts w:eastAsia="等线" w:hint="eastAsia"/>
          <w:b/>
          <w:i/>
          <w:lang w:val="en-US" w:eastAsia="zh-CN"/>
        </w:rPr>
        <w:t>/</w:t>
      </w:r>
      <w:r w:rsidRPr="0055414D">
        <w:rPr>
          <w:rFonts w:eastAsia="等线"/>
          <w:b/>
          <w:i/>
          <w:lang w:val="en-US" w:eastAsia="zh-CN"/>
        </w:rPr>
        <w:t>or capabilities.</w:t>
      </w:r>
    </w:p>
    <w:p w:rsidR="00EA5D14" w:rsidRDefault="00EA5D14"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55414D" w:rsidP="006C5E68">
      <w:pPr>
        <w:tabs>
          <w:tab w:val="left" w:pos="5103"/>
        </w:tabs>
        <w:spacing w:line="360" w:lineRule="auto"/>
        <w:rPr>
          <w:rFonts w:eastAsia="等线"/>
          <w:lang w:val="en-US" w:eastAsia="zh-CN"/>
        </w:rPr>
      </w:pPr>
      <w:r>
        <w:rPr>
          <w:rFonts w:eastAsia="等线"/>
          <w:lang w:val="en-US" w:eastAsia="zh-CN"/>
        </w:rPr>
        <w:t>This contribution discusses the test methodology of Single-layer UL-MIMO for fully coherent UE</w:t>
      </w:r>
      <w:r w:rsidR="00EA49C5">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55414D" w:rsidRPr="001B2C5E" w:rsidRDefault="0055414D" w:rsidP="0055414D">
      <w:pPr>
        <w:tabs>
          <w:tab w:val="left" w:pos="5103"/>
        </w:tabs>
        <w:rPr>
          <w:rFonts w:eastAsia="等线"/>
          <w:b/>
          <w:i/>
          <w:lang w:val="en-US" w:eastAsia="zh-CN"/>
        </w:rPr>
      </w:pPr>
      <w:r w:rsidRPr="001B2C5E">
        <w:rPr>
          <w:rFonts w:eastAsia="等线" w:hint="eastAsia"/>
          <w:b/>
          <w:i/>
          <w:lang w:val="en-US" w:eastAsia="zh-CN"/>
        </w:rPr>
        <w:t>P</w:t>
      </w:r>
      <w:r w:rsidRPr="001B2C5E">
        <w:rPr>
          <w:rFonts w:eastAsia="等线"/>
          <w:b/>
          <w:i/>
          <w:lang w:val="en-US" w:eastAsia="zh-CN"/>
        </w:rPr>
        <w:t xml:space="preserve">roposal 1: The metrics name of Option 1 is proposed as </w:t>
      </w:r>
      <w:proofErr w:type="spellStart"/>
      <w:r w:rsidRPr="001B2C5E">
        <w:rPr>
          <w:rFonts w:eastAsia="等线"/>
          <w:b/>
          <w:i/>
          <w:lang w:val="en-US" w:eastAsia="zh-CN"/>
        </w:rPr>
        <w:t>TRP</w:t>
      </w:r>
      <w:r w:rsidRPr="001B2C5E">
        <w:rPr>
          <w:rFonts w:eastAsia="等线"/>
          <w:b/>
          <w:i/>
          <w:vertAlign w:val="subscript"/>
          <w:lang w:val="en-US" w:eastAsia="zh-CN"/>
        </w:rPr>
        <w:t>average_TPMI</w:t>
      </w:r>
      <w:proofErr w:type="spellEnd"/>
      <w:r w:rsidRPr="001B2C5E">
        <w:rPr>
          <w:rFonts w:eastAsia="等线"/>
          <w:b/>
          <w:i/>
          <w:lang w:val="en-US" w:eastAsia="zh-CN"/>
        </w:rPr>
        <w:t>.</w:t>
      </w:r>
    </w:p>
    <w:p w:rsidR="00CE13C9" w:rsidRDefault="00CE13C9" w:rsidP="00EA49C5">
      <w:pPr>
        <w:tabs>
          <w:tab w:val="left" w:pos="5103"/>
        </w:tabs>
        <w:spacing w:after="120"/>
        <w:rPr>
          <w:rFonts w:eastAsia="等线"/>
          <w:b/>
          <w:i/>
          <w:lang w:val="en-US" w:eastAsia="zh-CN"/>
        </w:rPr>
      </w:pPr>
    </w:p>
    <w:p w:rsidR="0055414D" w:rsidRPr="00EA5D14" w:rsidRDefault="0055414D" w:rsidP="0055414D">
      <w:pPr>
        <w:tabs>
          <w:tab w:val="left" w:pos="5103"/>
        </w:tabs>
        <w:rPr>
          <w:rFonts w:eastAsia="等线"/>
          <w:b/>
          <w:i/>
          <w:lang w:val="en-US" w:eastAsia="zh-CN"/>
        </w:rPr>
      </w:pPr>
      <w:r w:rsidRPr="00EA5D14">
        <w:rPr>
          <w:rFonts w:eastAsia="等线" w:hint="eastAsia"/>
          <w:b/>
          <w:i/>
          <w:lang w:val="en-US" w:eastAsia="zh-CN"/>
        </w:rPr>
        <w:t>P</w:t>
      </w:r>
      <w:r w:rsidRPr="00EA5D14">
        <w:rPr>
          <w:rFonts w:eastAsia="等线"/>
          <w:b/>
          <w:i/>
          <w:lang w:val="en-US" w:eastAsia="zh-CN"/>
        </w:rPr>
        <w:t>roposal 2: Define a new metrics name for Option 2, and the proposed candidate name is Max EIRP Integrated Power i.e. MEIP.</w:t>
      </w:r>
    </w:p>
    <w:p w:rsidR="0055414D" w:rsidRDefault="0055414D" w:rsidP="00EA49C5">
      <w:pPr>
        <w:tabs>
          <w:tab w:val="left" w:pos="5103"/>
        </w:tabs>
        <w:spacing w:after="120"/>
        <w:rPr>
          <w:rFonts w:eastAsia="等线"/>
          <w:b/>
          <w:i/>
          <w:lang w:val="en-US" w:eastAsia="zh-CN"/>
        </w:rPr>
      </w:pPr>
    </w:p>
    <w:p w:rsidR="0055414D" w:rsidRPr="0055414D" w:rsidRDefault="0055414D" w:rsidP="0055414D">
      <w:pPr>
        <w:tabs>
          <w:tab w:val="left" w:pos="5103"/>
        </w:tabs>
        <w:rPr>
          <w:rFonts w:eastAsia="等线"/>
          <w:b/>
          <w:i/>
          <w:lang w:val="en-US" w:eastAsia="zh-CN"/>
        </w:rPr>
      </w:pPr>
      <w:r w:rsidRPr="0055414D">
        <w:rPr>
          <w:rFonts w:eastAsia="等线" w:hint="eastAsia"/>
          <w:b/>
          <w:i/>
          <w:lang w:val="en-US" w:eastAsia="zh-CN"/>
        </w:rPr>
        <w:t>P</w:t>
      </w:r>
      <w:r w:rsidRPr="0055414D">
        <w:rPr>
          <w:rFonts w:eastAsia="等线"/>
          <w:b/>
          <w:i/>
          <w:lang w:val="en-US" w:eastAsia="zh-CN"/>
        </w:rPr>
        <w:t>roposal 3: Specify Option 1 as the performance metrics of 2Tx TRP.</w:t>
      </w:r>
    </w:p>
    <w:p w:rsidR="0055414D" w:rsidRPr="0055414D" w:rsidRDefault="0055414D" w:rsidP="0055414D">
      <w:pPr>
        <w:tabs>
          <w:tab w:val="left" w:pos="5103"/>
        </w:tabs>
        <w:rPr>
          <w:rFonts w:eastAsia="等线"/>
          <w:b/>
          <w:i/>
          <w:lang w:val="en-US" w:eastAsia="zh-CN"/>
        </w:rPr>
      </w:pPr>
    </w:p>
    <w:p w:rsidR="0055414D" w:rsidRPr="0055414D" w:rsidRDefault="0055414D" w:rsidP="0055414D">
      <w:pPr>
        <w:tabs>
          <w:tab w:val="left" w:pos="5103"/>
        </w:tabs>
        <w:rPr>
          <w:rFonts w:eastAsia="等线"/>
          <w:b/>
          <w:i/>
          <w:lang w:val="en-US" w:eastAsia="zh-CN"/>
        </w:rPr>
      </w:pPr>
      <w:r w:rsidRPr="0055414D">
        <w:rPr>
          <w:rFonts w:eastAsia="等线" w:hint="eastAsia"/>
          <w:b/>
          <w:i/>
          <w:lang w:val="en-US" w:eastAsia="zh-CN"/>
        </w:rPr>
        <w:t>P</w:t>
      </w:r>
      <w:r w:rsidRPr="0055414D">
        <w:rPr>
          <w:rFonts w:eastAsia="等线"/>
          <w:b/>
          <w:i/>
          <w:lang w:val="en-US" w:eastAsia="zh-CN"/>
        </w:rPr>
        <w:t>roposal 4: Further study the metrics including MEIP in a future Work Item, rather than TRP TRS WI, to specify performance requirement for the UEs with enhanced features and</w:t>
      </w:r>
      <w:r w:rsidRPr="0055414D">
        <w:rPr>
          <w:rFonts w:eastAsia="等线" w:hint="eastAsia"/>
          <w:b/>
          <w:i/>
          <w:lang w:val="en-US" w:eastAsia="zh-CN"/>
        </w:rPr>
        <w:t>/</w:t>
      </w:r>
      <w:r w:rsidRPr="0055414D">
        <w:rPr>
          <w:rFonts w:eastAsia="等线"/>
          <w:b/>
          <w:i/>
          <w:lang w:val="en-US" w:eastAsia="zh-CN"/>
        </w:rPr>
        <w:t>or capabilities.</w:t>
      </w:r>
    </w:p>
    <w:p w:rsidR="0055414D" w:rsidRPr="0055414D" w:rsidRDefault="0055414D" w:rsidP="00EA49C5">
      <w:pPr>
        <w:tabs>
          <w:tab w:val="left" w:pos="5103"/>
        </w:tabs>
        <w:spacing w:after="120"/>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lastRenderedPageBreak/>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AC3A7D" w:rsidRPr="00AC3A7D">
        <w:rPr>
          <w:rFonts w:eastAsia="等线"/>
          <w:lang w:val="en-US" w:eastAsia="zh-CN"/>
        </w:rPr>
        <w:t>R4-2317004 WF on NR_FR1_TRP_TRS_enh</w:t>
      </w:r>
      <w:r w:rsidRPr="00C96F86">
        <w:rPr>
          <w:rFonts w:eastAsia="等线"/>
          <w:lang w:val="en-US" w:eastAsia="zh-CN"/>
        </w:rPr>
        <w:t xml:space="preserve">, </w:t>
      </w:r>
      <w:r w:rsidR="00A52A5F">
        <w:rPr>
          <w:rFonts w:eastAsia="等线"/>
          <w:lang w:val="en-US" w:eastAsia="zh-CN"/>
        </w:rPr>
        <w:t>vivo</w:t>
      </w:r>
    </w:p>
    <w:p w:rsidR="00A52A5F" w:rsidRPr="000B7394" w:rsidRDefault="000B7394" w:rsidP="00A52A5F">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Pr="000B7394">
        <w:rPr>
          <w:rFonts w:eastAsia="等线"/>
          <w:lang w:val="en-US" w:eastAsia="zh-CN"/>
        </w:rPr>
        <w:t xml:space="preserve">2] </w:t>
      </w:r>
      <w:r w:rsidR="00890948">
        <w:rPr>
          <w:rFonts w:eastAsia="等线"/>
          <w:lang w:val="en-US" w:eastAsia="zh-CN"/>
        </w:rPr>
        <w:t>3GPP TS 38.161</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134" w:rsidRDefault="00055134">
      <w:r>
        <w:separator/>
      </w:r>
    </w:p>
  </w:endnote>
  <w:endnote w:type="continuationSeparator" w:id="0">
    <w:p w:rsidR="00055134" w:rsidRDefault="0005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134" w:rsidRDefault="00055134">
      <w:r>
        <w:separator/>
      </w:r>
    </w:p>
  </w:footnote>
  <w:footnote w:type="continuationSeparator" w:id="0">
    <w:p w:rsidR="00055134" w:rsidRDefault="00055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414D"/>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BDA1E-57FA-49DF-939B-EAC91D2EE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1851</TotalTime>
  <Pages>3</Pages>
  <Words>696</Words>
  <Characters>3973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17</cp:revision>
  <cp:lastPrinted>2013-04-01T04:20:00Z</cp:lastPrinted>
  <dcterms:created xsi:type="dcterms:W3CDTF">2023-08-02T08:25:00Z</dcterms:created>
  <dcterms:modified xsi:type="dcterms:W3CDTF">2023-11-03T12:30:00Z</dcterms:modified>
</cp:coreProperties>
</file>